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3C995" w14:textId="736EE8D6" w:rsidR="0006594A" w:rsidRDefault="0006594A" w:rsidP="0006594A">
      <w:pPr>
        <w:pStyle w:val="Titel"/>
      </w:pPr>
      <w:r>
        <w:t>Einkaufsliste</w:t>
      </w:r>
    </w:p>
    <w:p w14:paraId="00E74A24" w14:textId="120758A4" w:rsidR="0006594A" w:rsidRPr="0006594A" w:rsidRDefault="0006594A" w:rsidP="0006594A">
      <w:pPr>
        <w:pStyle w:val="KeinLeerraum"/>
        <w:rPr>
          <w:sz w:val="24"/>
          <w:szCs w:val="24"/>
        </w:rPr>
      </w:pPr>
    </w:p>
    <w:p w14:paraId="36D04510" w14:textId="190BCB4B" w:rsidR="0006594A" w:rsidRPr="007A4A4F" w:rsidRDefault="0006594A" w:rsidP="007A4A4F">
      <w:pPr>
        <w:pStyle w:val="berschrift1"/>
      </w:pPr>
      <w:r w:rsidRPr="007A4A4F">
        <w:t xml:space="preserve">Kartoffeln, Gemüse, Früchte, frische Kräuter </w:t>
      </w:r>
    </w:p>
    <w:p w14:paraId="7482AB4C" w14:textId="6E97FFCF" w:rsidR="0006594A" w:rsidRPr="0006594A" w:rsidRDefault="0006594A" w:rsidP="0006594A">
      <w:pPr>
        <w:pStyle w:val="KeinLeerraum"/>
        <w:jc w:val="both"/>
        <w:rPr>
          <w:sz w:val="24"/>
        </w:rPr>
      </w:pPr>
    </w:p>
    <w:p w14:paraId="583D930C" w14:textId="5C991A25" w:rsidR="0006594A" w:rsidRDefault="0006594A" w:rsidP="0006594A">
      <w:pPr>
        <w:pStyle w:val="KeinLeerraum"/>
        <w:jc w:val="both"/>
        <w:rPr>
          <w:sz w:val="24"/>
        </w:rPr>
      </w:pPr>
    </w:p>
    <w:p w14:paraId="788CF613" w14:textId="77777777" w:rsidR="0006594A" w:rsidRPr="0006594A" w:rsidRDefault="0006594A" w:rsidP="0006594A">
      <w:pPr>
        <w:pStyle w:val="KeinLeerraum"/>
        <w:jc w:val="both"/>
        <w:rPr>
          <w:sz w:val="24"/>
        </w:rPr>
      </w:pPr>
    </w:p>
    <w:p w14:paraId="6EF64470" w14:textId="53F28582" w:rsidR="0006594A" w:rsidRPr="007A4A4F" w:rsidRDefault="0006594A" w:rsidP="007A4A4F">
      <w:pPr>
        <w:pStyle w:val="berschrift1"/>
      </w:pPr>
      <w:r w:rsidRPr="007A4A4F">
        <w:t>Milchprodukte und Eier</w:t>
      </w:r>
    </w:p>
    <w:p w14:paraId="19F8B2A8" w14:textId="52C921AD" w:rsidR="0006594A" w:rsidRDefault="0006594A" w:rsidP="0006594A">
      <w:pPr>
        <w:pStyle w:val="KeinLeerraum"/>
        <w:jc w:val="both"/>
        <w:rPr>
          <w:sz w:val="24"/>
        </w:rPr>
      </w:pPr>
    </w:p>
    <w:p w14:paraId="091DBD8C" w14:textId="77777777" w:rsidR="0006594A" w:rsidRPr="0006594A" w:rsidRDefault="0006594A" w:rsidP="0006594A">
      <w:pPr>
        <w:pStyle w:val="KeinLeerraum"/>
        <w:jc w:val="both"/>
        <w:rPr>
          <w:sz w:val="24"/>
        </w:rPr>
      </w:pPr>
    </w:p>
    <w:p w14:paraId="01F6A802" w14:textId="77777777" w:rsidR="0006594A" w:rsidRPr="0006594A" w:rsidRDefault="0006594A" w:rsidP="0006594A">
      <w:pPr>
        <w:pStyle w:val="KeinLeerraum"/>
        <w:jc w:val="both"/>
        <w:rPr>
          <w:sz w:val="24"/>
        </w:rPr>
      </w:pPr>
    </w:p>
    <w:p w14:paraId="78AC5D6B" w14:textId="74EA961E" w:rsidR="0006594A" w:rsidRPr="0006594A" w:rsidRDefault="0006594A" w:rsidP="007A4A4F">
      <w:pPr>
        <w:pStyle w:val="berschrift1"/>
      </w:pPr>
      <w:r w:rsidRPr="0006594A">
        <w:t>Fleisch, Fisch, Vegi-Ersatzprodukte</w:t>
      </w:r>
    </w:p>
    <w:p w14:paraId="668DFADA" w14:textId="71F34A0E" w:rsidR="0006594A" w:rsidRPr="0006594A" w:rsidRDefault="0006594A" w:rsidP="0006594A">
      <w:pPr>
        <w:pStyle w:val="KeinLeerraum"/>
        <w:jc w:val="both"/>
        <w:rPr>
          <w:sz w:val="24"/>
        </w:rPr>
      </w:pPr>
    </w:p>
    <w:p w14:paraId="1D6CE689" w14:textId="54FD5337" w:rsidR="0006594A" w:rsidRDefault="0006594A" w:rsidP="0006594A">
      <w:pPr>
        <w:pStyle w:val="KeinLeerraum"/>
        <w:jc w:val="both"/>
        <w:rPr>
          <w:sz w:val="24"/>
        </w:rPr>
      </w:pPr>
    </w:p>
    <w:p w14:paraId="156E3708" w14:textId="77777777" w:rsidR="0006594A" w:rsidRPr="0006594A" w:rsidRDefault="0006594A" w:rsidP="0006594A">
      <w:pPr>
        <w:pStyle w:val="KeinLeerraum"/>
        <w:jc w:val="both"/>
        <w:rPr>
          <w:sz w:val="24"/>
        </w:rPr>
      </w:pPr>
    </w:p>
    <w:p w14:paraId="0788BEE5" w14:textId="6FDD6412" w:rsidR="0006594A" w:rsidRPr="0006594A" w:rsidRDefault="0006594A" w:rsidP="007A4A4F">
      <w:pPr>
        <w:pStyle w:val="berschrift1"/>
      </w:pPr>
      <w:r w:rsidRPr="0006594A">
        <w:t>Getränke</w:t>
      </w:r>
    </w:p>
    <w:p w14:paraId="1B54EF71" w14:textId="7AEF72FF" w:rsidR="0006594A" w:rsidRPr="0006594A" w:rsidRDefault="0006594A" w:rsidP="0006594A">
      <w:pPr>
        <w:pStyle w:val="KeinLeerraum"/>
        <w:jc w:val="both"/>
        <w:rPr>
          <w:sz w:val="24"/>
        </w:rPr>
      </w:pPr>
    </w:p>
    <w:p w14:paraId="4F1BA0C3" w14:textId="4041DD69" w:rsidR="0006594A" w:rsidRDefault="0006594A" w:rsidP="0006594A">
      <w:pPr>
        <w:pStyle w:val="KeinLeerraum"/>
        <w:jc w:val="both"/>
        <w:rPr>
          <w:sz w:val="24"/>
        </w:rPr>
      </w:pPr>
    </w:p>
    <w:p w14:paraId="39D7E521" w14:textId="77777777" w:rsidR="0006594A" w:rsidRPr="0006594A" w:rsidRDefault="0006594A" w:rsidP="0006594A">
      <w:pPr>
        <w:pStyle w:val="KeinLeerraum"/>
        <w:jc w:val="both"/>
        <w:rPr>
          <w:sz w:val="24"/>
        </w:rPr>
      </w:pPr>
    </w:p>
    <w:p w14:paraId="241015C2" w14:textId="247280EB" w:rsidR="0006594A" w:rsidRPr="0006594A" w:rsidRDefault="0006594A" w:rsidP="007A4A4F">
      <w:pPr>
        <w:pStyle w:val="berschrift1"/>
      </w:pPr>
      <w:r w:rsidRPr="0006594A">
        <w:t>Konserven, Trockenprodukte (Produkte, die ungekühlt gelagert werden können)</w:t>
      </w:r>
    </w:p>
    <w:p w14:paraId="57C87A0E" w14:textId="40FF5E40" w:rsidR="0006594A" w:rsidRPr="0006594A" w:rsidRDefault="0006594A" w:rsidP="0006594A">
      <w:pPr>
        <w:pStyle w:val="KeinLeerraum"/>
        <w:jc w:val="both"/>
        <w:rPr>
          <w:sz w:val="24"/>
        </w:rPr>
      </w:pPr>
    </w:p>
    <w:p w14:paraId="1FCF9E0F" w14:textId="2A7DF09E" w:rsidR="0006594A" w:rsidRDefault="0006594A" w:rsidP="0006594A">
      <w:pPr>
        <w:pStyle w:val="KeinLeerraum"/>
        <w:jc w:val="both"/>
        <w:rPr>
          <w:sz w:val="24"/>
        </w:rPr>
      </w:pPr>
    </w:p>
    <w:p w14:paraId="3C8497C5" w14:textId="77777777" w:rsidR="0006594A" w:rsidRPr="0006594A" w:rsidRDefault="0006594A" w:rsidP="0006594A">
      <w:pPr>
        <w:pStyle w:val="KeinLeerraum"/>
        <w:jc w:val="both"/>
        <w:rPr>
          <w:sz w:val="24"/>
        </w:rPr>
      </w:pPr>
    </w:p>
    <w:p w14:paraId="181F80A8" w14:textId="77777777" w:rsidR="0006594A" w:rsidRPr="0006594A" w:rsidRDefault="0006594A" w:rsidP="007A4A4F">
      <w:pPr>
        <w:pStyle w:val="berschrift1"/>
      </w:pPr>
      <w:r w:rsidRPr="0006594A">
        <w:t>Non-Food (alles, was kein Essen ist)</w:t>
      </w:r>
    </w:p>
    <w:p w14:paraId="3EE056E2" w14:textId="3F71E4A2" w:rsidR="0006594A" w:rsidRPr="0006594A" w:rsidRDefault="0006594A" w:rsidP="0006594A">
      <w:pPr>
        <w:pStyle w:val="KeinLeerraum"/>
        <w:rPr>
          <w:sz w:val="24"/>
          <w:szCs w:val="24"/>
        </w:rPr>
      </w:pPr>
    </w:p>
    <w:p w14:paraId="0F5CEE1A" w14:textId="45BF2726" w:rsidR="0006594A" w:rsidRDefault="0006594A" w:rsidP="0006594A">
      <w:pPr>
        <w:pStyle w:val="KeinLeerraum"/>
        <w:rPr>
          <w:sz w:val="24"/>
          <w:szCs w:val="24"/>
        </w:rPr>
      </w:pPr>
    </w:p>
    <w:p w14:paraId="514DBAB0" w14:textId="77777777" w:rsidR="0006594A" w:rsidRPr="0006594A" w:rsidRDefault="0006594A" w:rsidP="0006594A">
      <w:pPr>
        <w:pStyle w:val="KeinLeerraum"/>
        <w:rPr>
          <w:sz w:val="24"/>
          <w:szCs w:val="24"/>
        </w:rPr>
      </w:pPr>
    </w:p>
    <w:sectPr w:rsidR="0006594A" w:rsidRPr="000659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239B1"/>
    <w:multiLevelType w:val="hybridMultilevel"/>
    <w:tmpl w:val="E7B823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4A"/>
    <w:rsid w:val="0006594A"/>
    <w:rsid w:val="007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47F6"/>
  <w15:chartTrackingRefBased/>
  <w15:docId w15:val="{1E8A2F79-41DA-4F07-A334-8649FEBE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4A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659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5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einLeerraum">
    <w:name w:val="No Spacing"/>
    <w:link w:val="KeinLeerraumZchn"/>
    <w:uiPriority w:val="1"/>
    <w:qFormat/>
    <w:rsid w:val="0006594A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06594A"/>
  </w:style>
  <w:style w:type="character" w:customStyle="1" w:styleId="berschrift1Zchn">
    <w:name w:val="Überschrift 1 Zchn"/>
    <w:basedOn w:val="Absatz-Standardschriftart"/>
    <w:link w:val="berschrift1"/>
    <w:uiPriority w:val="9"/>
    <w:rsid w:val="007A4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225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Lüthi</dc:creator>
  <cp:keywords/>
  <dc:description/>
  <cp:lastModifiedBy>Florian Lüthi</cp:lastModifiedBy>
  <cp:revision>2</cp:revision>
  <dcterms:created xsi:type="dcterms:W3CDTF">2021-02-11T13:33:00Z</dcterms:created>
  <dcterms:modified xsi:type="dcterms:W3CDTF">2021-02-11T13:39:00Z</dcterms:modified>
</cp:coreProperties>
</file>